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2">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spacing w:line="48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Chandra Diaz diazc@nyack.edu</w:t>
      </w:r>
    </w:p>
    <w:p w:rsidR="00000000" w:rsidDel="00000000" w:rsidP="00000000" w:rsidRDefault="00000000" w:rsidRPr="00000000" w14:paraId="0000000B">
      <w:pPr>
        <w:spacing w:line="48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OM Cohort 598</w:t>
      </w:r>
    </w:p>
    <w:p w:rsidR="00000000" w:rsidDel="00000000" w:rsidP="00000000" w:rsidRDefault="00000000" w:rsidRPr="00000000" w14:paraId="0000000C">
      <w:pPr>
        <w:spacing w:line="48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Project</w:t>
      </w:r>
    </w:p>
    <w:p w:rsidR="00000000" w:rsidDel="00000000" w:rsidP="00000000" w:rsidRDefault="00000000" w:rsidRPr="00000000" w14:paraId="0000000D">
      <w:pPr>
        <w:spacing w:line="48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line="48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Chapter One </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Capstone Focus and Rationale - Why explore this topic?</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spacing w:line="48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focus of this Capstone Project will be the intersection between marginalized or underserved groups and church engagement.  The specific interest of the research will be youth and young adults who have no desire to be members of a church and/or don't see a need for organized religion.  The research will seek to determine  why there has been a steady decline in church membership over the past decade (Gallup 2021) and if the church has been replaced by other organizations or interest groups for the target population.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spacing w:line="48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topic is worth exploring in an effort to uncover trends as well as identify the factors that lead to those trends.  If the church is to sustain itself, there must be a membership body that is growing. As current leaders get older, retire, move away or transition, there is a need for the next generation to step in in order to continue ministry initiatives, share the mission and vision with the community both locally and globally as well as bring new ideas and energy in an ever changing environment.  If the church is to remain relevant in the lives of believers and become  relevant in the lives of unbelievers, there needs to be a concerted effort in getting to know them at an intimate level and then designing relational strategies around their needs and aspirations (Barna, G. 2002).  The church should meet people where they are.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Research Question </w:t>
      </w:r>
    </w:p>
    <w:p w:rsidR="00000000" w:rsidDel="00000000" w:rsidP="00000000" w:rsidRDefault="00000000" w:rsidRPr="00000000" w14:paraId="00000035">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6">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ab/>
      </w:r>
      <w:r w:rsidDel="00000000" w:rsidR="00000000" w:rsidRPr="00000000">
        <w:rPr>
          <w:rFonts w:ascii="Times New Roman" w:cs="Times New Roman" w:eastAsia="Times New Roman" w:hAnsi="Times New Roman"/>
          <w:rtl w:val="0"/>
        </w:rPr>
        <w:t xml:space="preserve">How can churches attract, engage and retain young adults  thus ensuring the ministry continues to grow and serve the community of which it is a part?</w:t>
      </w:r>
    </w:p>
    <w:p w:rsidR="00000000" w:rsidDel="00000000" w:rsidP="00000000" w:rsidRDefault="00000000" w:rsidRPr="00000000" w14:paraId="00000037">
      <w:pPr>
        <w:spacing w:line="48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spacing w:line="48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Definitions of Capstone topic areas</w:t>
      </w:r>
    </w:p>
    <w:p w:rsidR="00000000" w:rsidDel="00000000" w:rsidP="00000000" w:rsidRDefault="00000000" w:rsidRPr="00000000" w14:paraId="0000003A">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The topic areas for this project are church engagement which is more than attending a worship service or being a member on the roll books. Church engagement builds and grows relationships.  People are more likely to stay when they feel listened to, respected, valued and engaged (Cochran, J. 2021).   The age range focused on will be youth/young adults 18-25.  The research will explore if there are further disparities within the age range such as by gender, family dynamics, socio economic status, race and prior religious affiliation. </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spacing w:line="480"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Scope of Problem – Discuss the problem or issue </w:t>
      </w:r>
    </w:p>
    <w:p w:rsidR="00000000" w:rsidDel="00000000" w:rsidP="00000000" w:rsidRDefault="00000000" w:rsidRPr="00000000" w14:paraId="0000003D">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ab/>
      </w:r>
      <w:r w:rsidDel="00000000" w:rsidR="00000000" w:rsidRPr="00000000">
        <w:rPr>
          <w:rFonts w:ascii="Times New Roman" w:cs="Times New Roman" w:eastAsia="Times New Roman" w:hAnsi="Times New Roman"/>
          <w:rtl w:val="0"/>
        </w:rPr>
        <w:t xml:space="preserve">The problem is that young people, even those who grew up in church, tend not to remain as they enter adulthood.  The church or more largely, organized religion has lost its appeal to the target population.  Often,  young people are not given a valuable voice or positions of leadership that can affect real change in the way we do church or how the ministry operates. The church is viewed as outdated and stoic. Those ministries that try to be relevant are accused of watering down the message in an effort to appeal to the younger crowd. A balance must be stoked that leads to growth.</w:t>
      </w:r>
    </w:p>
    <w:p w:rsidR="00000000" w:rsidDel="00000000" w:rsidP="00000000" w:rsidRDefault="00000000" w:rsidRPr="00000000" w14:paraId="0000003E">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p>
    <w:p w:rsidR="00000000" w:rsidDel="00000000" w:rsidP="00000000" w:rsidRDefault="00000000" w:rsidRPr="00000000" w14:paraId="0000003F">
      <w:pPr>
        <w:spacing w:line="48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Discuss information obtained from two studies to justify focus</w:t>
      </w:r>
    </w:p>
    <w:p w:rsidR="00000000" w:rsidDel="00000000" w:rsidP="00000000" w:rsidRDefault="00000000" w:rsidRPr="00000000" w14:paraId="00000040">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ab/>
      </w:r>
      <w:r w:rsidDel="00000000" w:rsidR="00000000" w:rsidRPr="00000000">
        <w:rPr>
          <w:rFonts w:ascii="Times New Roman" w:cs="Times New Roman" w:eastAsia="Times New Roman" w:hAnsi="Times New Roman"/>
          <w:rtl w:val="0"/>
        </w:rPr>
        <w:t xml:space="preserve">In the article entitled </w:t>
      </w:r>
      <w:r w:rsidDel="00000000" w:rsidR="00000000" w:rsidRPr="00000000">
        <w:rPr>
          <w:rFonts w:ascii="Times New Roman" w:cs="Times New Roman" w:eastAsia="Times New Roman" w:hAnsi="Times New Roman"/>
          <w:i w:val="1"/>
          <w:rtl w:val="0"/>
        </w:rPr>
        <w:t xml:space="preserve">3 Ways to Drive Millennials Out of Your Church</w:t>
      </w:r>
      <w:r w:rsidDel="00000000" w:rsidR="00000000" w:rsidRPr="00000000">
        <w:rPr>
          <w:rFonts w:ascii="Times New Roman" w:cs="Times New Roman" w:eastAsia="Times New Roman" w:hAnsi="Times New Roman"/>
          <w:rtl w:val="0"/>
        </w:rPr>
        <w:t xml:space="preserve">, Pastor Joey Cochran highlighted 3 reasons that millenials leave the church: the lack of value of sound doctrine, not feeling valued or listened to and not allowed to serve and or lead.  It’s interesting to note that here you may have millennials that are seeking truth but feel that churches don't put enough emphasis on it. They thus become disillusioned with organized religion, opting for being spiritual rather than tied to a specific denomination. The next two points raised by Cochran speak to young adults never really being seen by older adults as peers  who can add value and insight, but rather always being seen as the child that should stay in a child's place.  </w:t>
      </w:r>
    </w:p>
    <w:p w:rsidR="00000000" w:rsidDel="00000000" w:rsidP="00000000" w:rsidRDefault="00000000" w:rsidRPr="00000000" w14:paraId="00000041">
      <w:pPr>
        <w:spacing w:line="48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George Barna poses a question, If 95% of Americans believe in God, why don't they go to church? Barna submits that the church should identify and know the target audience, understand what those individuals want from church and work on building relationships by meeting people where they are. </w:t>
      </w:r>
    </w:p>
    <w:p w:rsidR="00000000" w:rsidDel="00000000" w:rsidP="00000000" w:rsidRDefault="00000000" w:rsidRPr="00000000" w14:paraId="00000042">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B">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spacing w:line="48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spacing w:line="480" w:lineRule="auto"/>
        <w:ind w:firstLine="72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REFERENCES</w:t>
      </w:r>
    </w:p>
    <w:p w:rsidR="00000000" w:rsidDel="00000000" w:rsidP="00000000" w:rsidRDefault="00000000" w:rsidRPr="00000000" w14:paraId="00000050">
      <w:pPr>
        <w:spacing w:line="240"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Barna, G. 2002 </w:t>
      </w:r>
      <w:r w:rsidDel="00000000" w:rsidR="00000000" w:rsidRPr="00000000">
        <w:rPr>
          <w:rFonts w:ascii="Times New Roman" w:cs="Times New Roman" w:eastAsia="Times New Roman" w:hAnsi="Times New Roman"/>
          <w:i w:val="1"/>
          <w:rtl w:val="0"/>
        </w:rPr>
        <w:t xml:space="preserve">Grow Your Church From the Outside </w:t>
      </w:r>
      <w:r w:rsidDel="00000000" w:rsidR="00000000" w:rsidRPr="00000000">
        <w:rPr>
          <w:rFonts w:ascii="Times New Roman" w:cs="Times New Roman" w:eastAsia="Times New Roman" w:hAnsi="Times New Roman"/>
          <w:rtl w:val="0"/>
        </w:rPr>
        <w:t xml:space="preserve">Baker Books; Baker Publishing     Group.</w:t>
      </w:r>
    </w:p>
    <w:p w:rsidR="00000000" w:rsidDel="00000000" w:rsidP="00000000" w:rsidRDefault="00000000" w:rsidRPr="00000000" w14:paraId="00000051">
      <w:pPr>
        <w:spacing w:line="24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spacing w:line="240" w:lineRule="auto"/>
        <w:ind w:left="72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Cochran, J. 2021 </w:t>
      </w:r>
      <w:r w:rsidDel="00000000" w:rsidR="00000000" w:rsidRPr="00000000">
        <w:rPr>
          <w:rFonts w:ascii="Times New Roman" w:cs="Times New Roman" w:eastAsia="Times New Roman" w:hAnsi="Times New Roman"/>
          <w:i w:val="1"/>
          <w:rtl w:val="0"/>
        </w:rPr>
        <w:t xml:space="preserve">3 ways to Drive Millennials Out of Your Church</w:t>
      </w:r>
    </w:p>
    <w:p w:rsidR="00000000" w:rsidDel="00000000" w:rsidP="00000000" w:rsidRDefault="00000000" w:rsidRPr="00000000" w14:paraId="00000053">
      <w:pPr>
        <w:spacing w:line="24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spacing w:line="240" w:lineRule="auto"/>
        <w:ind w:left="72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Jones, J. (2021, March 29). U.S. Church Membership Falls Below Majority for First Time </w:t>
      </w:r>
      <w:r w:rsidDel="00000000" w:rsidR="00000000" w:rsidRPr="00000000">
        <w:rPr>
          <w:rFonts w:ascii="Times New Roman" w:cs="Times New Roman" w:eastAsia="Times New Roman" w:hAnsi="Times New Roman"/>
          <w:i w:val="1"/>
          <w:rtl w:val="0"/>
        </w:rPr>
        <w:t xml:space="preserve">Gallup news.gallup.com</w:t>
      </w:r>
    </w:p>
    <w:p w:rsidR="00000000" w:rsidDel="00000000" w:rsidP="00000000" w:rsidRDefault="00000000" w:rsidRPr="00000000" w14:paraId="00000055">
      <w:pPr>
        <w:spacing w:line="48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300" w:lineRule="auto"/>
    </w:pPr>
    <w:rPr>
      <w:color w:val="17365d"/>
      <w:sz w:val="52"/>
      <w:szCs w:val="52"/>
    </w:rPr>
  </w:style>
  <w:style w:type="paragraph" w:styleId="Subtitle">
    <w:name w:val="Subtitle"/>
    <w:basedOn w:val="Normal"/>
    <w:next w:val="Normal"/>
    <w:pPr/>
    <w:rPr>
      <w:i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